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1D" w:rsidRDefault="00C348F4" w:rsidP="0072521D">
      <w:pPr>
        <w:spacing w:line="360" w:lineRule="exact"/>
        <w:jc w:val="center"/>
        <w:rPr>
          <w:rFonts w:ascii="UD デジタル 教科書体 NP-B" w:eastAsia="UD デジタル 教科書体 NP-B"/>
          <w:sz w:val="28"/>
          <w:szCs w:val="24"/>
        </w:rPr>
      </w:pPr>
      <w:r w:rsidRPr="0072521D">
        <w:rPr>
          <w:rFonts w:ascii="UD デジタル 教科書体 NP-B" w:eastAsia="UD デジタル 教科書体 NP-B" w:hint="eastAsia"/>
          <w:sz w:val="28"/>
          <w:szCs w:val="24"/>
        </w:rPr>
        <w:t>宮城県民会館およびみやぎＮＰＯプラザの</w:t>
      </w:r>
    </w:p>
    <w:p w:rsidR="00C348F4" w:rsidRPr="004037E3" w:rsidRDefault="00C348F4" w:rsidP="004037E3">
      <w:pPr>
        <w:spacing w:line="360" w:lineRule="exact"/>
        <w:jc w:val="center"/>
        <w:rPr>
          <w:rFonts w:ascii="UD デジタル 教科書体 NP-B" w:eastAsia="UD デジタル 教科書体 NP-B" w:hint="eastAsia"/>
          <w:sz w:val="28"/>
          <w:szCs w:val="24"/>
        </w:rPr>
      </w:pPr>
      <w:r w:rsidRPr="0072521D">
        <w:rPr>
          <w:rFonts w:ascii="UD デジタル 教科書体 NP-B" w:eastAsia="UD デジタル 教科書体 NP-B" w:hint="eastAsia"/>
          <w:sz w:val="28"/>
          <w:szCs w:val="24"/>
        </w:rPr>
        <w:t>集約・複合化に関する意見について</w:t>
      </w:r>
    </w:p>
    <w:p w:rsidR="00C348F4" w:rsidRDefault="00C348F4"/>
    <w:p w:rsidR="00C348F4" w:rsidRDefault="00C348F4" w:rsidP="0072521D">
      <w:pPr>
        <w:ind w:firstLineChars="100" w:firstLine="210"/>
      </w:pPr>
      <w:r>
        <w:rPr>
          <w:rFonts w:hint="eastAsia"/>
        </w:rPr>
        <w:t>将来的に</w:t>
      </w:r>
      <w:r w:rsidR="00E0666E">
        <w:rPr>
          <w:rFonts w:hint="eastAsia"/>
        </w:rPr>
        <w:t>、</w:t>
      </w:r>
      <w:r>
        <w:rPr>
          <w:rFonts w:hint="eastAsia"/>
        </w:rPr>
        <w:t>宮城県民会館とみやぎＮＰＯプラザが仙台医療センター跡地に移転・集約されることとなり、現在宮城県が準備を進めています。</w:t>
      </w:r>
    </w:p>
    <w:p w:rsidR="004037E3" w:rsidRDefault="00C348F4" w:rsidP="0072521D">
      <w:pPr>
        <w:ind w:firstLineChars="100" w:firstLine="210"/>
      </w:pPr>
      <w:r>
        <w:rPr>
          <w:rFonts w:hint="eastAsia"/>
        </w:rPr>
        <w:t>そこで、この集約複合化事業</w:t>
      </w:r>
      <w:r w:rsidR="0072521D">
        <w:rPr>
          <w:rFonts w:hint="eastAsia"/>
        </w:rPr>
        <w:t>や新施設への</w:t>
      </w:r>
      <w:r>
        <w:rPr>
          <w:rFonts w:hint="eastAsia"/>
        </w:rPr>
        <w:t>ご意見やご</w:t>
      </w:r>
      <w:r w:rsidR="00E0666E">
        <w:rPr>
          <w:rFonts w:hint="eastAsia"/>
        </w:rPr>
        <w:t>要望</w:t>
      </w:r>
      <w:r>
        <w:rPr>
          <w:rFonts w:hint="eastAsia"/>
        </w:rPr>
        <w:t>がありましたら、</w:t>
      </w:r>
      <w:r w:rsidR="004037E3">
        <w:rPr>
          <w:rFonts w:hint="eastAsia"/>
        </w:rPr>
        <w:t>令和３年</w:t>
      </w:r>
      <w:r w:rsidR="0072521D">
        <w:rPr>
          <w:rFonts w:hint="eastAsia"/>
        </w:rPr>
        <w:t>９月</w:t>
      </w:r>
      <w:r w:rsidR="00A139CF">
        <w:rPr>
          <w:rFonts w:hint="eastAsia"/>
        </w:rPr>
        <w:t>１８</w:t>
      </w:r>
      <w:r w:rsidR="0072521D">
        <w:rPr>
          <w:rFonts w:hint="eastAsia"/>
        </w:rPr>
        <w:t>日（</w:t>
      </w:r>
      <w:r w:rsidR="00A139CF">
        <w:rPr>
          <w:rFonts w:hint="eastAsia"/>
        </w:rPr>
        <w:t>土</w:t>
      </w:r>
      <w:r w:rsidR="0072521D">
        <w:rPr>
          <w:rFonts w:hint="eastAsia"/>
        </w:rPr>
        <w:t>）までに、みやぎＮＰＯプラザ</w:t>
      </w:r>
      <w:r w:rsidR="00E0666E">
        <w:rPr>
          <w:rFonts w:hint="eastAsia"/>
        </w:rPr>
        <w:t>あてに</w:t>
      </w:r>
      <w:r>
        <w:rPr>
          <w:rFonts w:hint="eastAsia"/>
        </w:rPr>
        <w:t>お寄せください。</w:t>
      </w:r>
      <w:r w:rsidR="00E0666E">
        <w:rPr>
          <w:rFonts w:hint="eastAsia"/>
        </w:rPr>
        <w:t>より良い施設づくりの参考にさせていただきます。</w:t>
      </w:r>
    </w:p>
    <w:p w:rsidR="0072521D" w:rsidRDefault="0072521D" w:rsidP="0072521D">
      <w:pPr>
        <w:ind w:firstLineChars="100" w:firstLine="210"/>
      </w:pPr>
    </w:p>
    <w:p w:rsidR="0072521D" w:rsidRDefault="0072521D" w:rsidP="0072521D">
      <w:pPr>
        <w:ind w:firstLineChars="100" w:firstLine="210"/>
        <w:rPr>
          <w:rFonts w:ascii="UD デジタル 教科書体 NP-B" w:eastAsia="UD デジタル 教科書体 NP-B"/>
        </w:rPr>
      </w:pPr>
      <w:r w:rsidRPr="004037E3">
        <w:rPr>
          <mc:AlternateContent>
            <mc:Choice Requires="w16se">
              <w:rFonts w:ascii="UD デジタル 教科書体 NP-B" w:eastAsia="UD デジタル 教科書体 NP-B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4037E3" w:rsidRPr="004037E3">
        <w:rPr>
          <w:rFonts w:ascii="UD デジタル 教科書体 NP-B" w:eastAsia="UD デジタル 教科書体 NP-B" w:hint="eastAsia"/>
        </w:rPr>
        <w:t>「</w:t>
      </w:r>
      <w:r w:rsidR="006543DA" w:rsidRPr="004037E3">
        <w:rPr>
          <w:rFonts w:ascii="UD デジタル 教科書体 NP-B" w:eastAsia="UD デジタル 教科書体 NP-B" w:hint="eastAsia"/>
        </w:rPr>
        <w:t>仙台医療センター跡地における県有施設の再編に向けた基本構想について</w:t>
      </w:r>
      <w:r w:rsidR="004037E3" w:rsidRPr="004037E3">
        <w:rPr>
          <w:rFonts w:ascii="UD デジタル 教科書体 NP-B" w:eastAsia="UD デジタル 教科書体 NP-B" w:hint="eastAsia"/>
        </w:rPr>
        <w:t>」ウェブサイト</w:t>
      </w:r>
    </w:p>
    <w:p w:rsidR="00E0666E" w:rsidRPr="00E0666E" w:rsidRDefault="00E0666E" w:rsidP="00E0666E">
      <w:pPr>
        <w:ind w:firstLineChars="200" w:firstLine="420"/>
        <w:rPr>
          <w:rFonts w:eastAsiaTheme="minorHAnsi" w:hint="eastAsia"/>
        </w:rPr>
      </w:pPr>
      <w:r w:rsidRPr="00E0666E">
        <w:rPr>
          <w:rFonts w:eastAsiaTheme="minorHAnsi" w:hint="eastAsia"/>
        </w:rPr>
        <w:t>集約複合化の基本構想が掲載されているサイトです。</w:t>
      </w:r>
    </w:p>
    <w:p w:rsidR="0072521D" w:rsidRDefault="00E0666E" w:rsidP="00E0666E">
      <w:pPr>
        <w:ind w:firstLineChars="200" w:firstLine="420"/>
      </w:pPr>
      <w:hyperlink r:id="rId5" w:history="1">
        <w:r w:rsidRPr="002B0810">
          <w:rPr>
            <w:rStyle w:val="a4"/>
          </w:rPr>
          <w:t>https://www.pref.miyagi.jp/soshiki/seisaku/kenyuusisetu-kihonkousou.html</w:t>
        </w:r>
      </w:hyperlink>
    </w:p>
    <w:p w:rsidR="007F094A" w:rsidRPr="00A139CF" w:rsidRDefault="007F094A" w:rsidP="004037E3">
      <w:pPr>
        <w:rPr>
          <w:rFonts w:hint="eastAsia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666E" w:rsidTr="00E0666E">
        <w:trPr>
          <w:trHeight w:val="528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66E" w:rsidRDefault="00E0666E" w:rsidP="00E0666E">
            <w:pPr>
              <w:rPr>
                <w:rFonts w:hint="eastAsia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66E" w:rsidRDefault="00E0666E" w:rsidP="00E06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お名前　</w:t>
            </w: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72521D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72521D" w:rsidRDefault="0072521D" w:rsidP="00E0666E">
            <w:pPr>
              <w:rPr>
                <w:rFonts w:hint="eastAsia"/>
              </w:rPr>
            </w:pPr>
          </w:p>
        </w:tc>
      </w:tr>
      <w:tr w:rsidR="00E0666E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E0666E" w:rsidRDefault="00E0666E" w:rsidP="00E0666E">
            <w:pPr>
              <w:rPr>
                <w:rFonts w:hint="eastAsia"/>
              </w:rPr>
            </w:pPr>
          </w:p>
        </w:tc>
      </w:tr>
      <w:tr w:rsidR="00E0666E" w:rsidTr="00E0666E">
        <w:trPr>
          <w:trHeight w:val="52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E0666E" w:rsidRDefault="00E0666E" w:rsidP="00E0666E">
            <w:pPr>
              <w:rPr>
                <w:rFonts w:hint="eastAsia"/>
              </w:rPr>
            </w:pPr>
          </w:p>
        </w:tc>
      </w:tr>
    </w:tbl>
    <w:p w:rsidR="00E0666E" w:rsidRPr="007F094A" w:rsidRDefault="007F094A" w:rsidP="007F094A">
      <w:pPr>
        <w:spacing w:line="480" w:lineRule="auto"/>
        <w:ind w:firstLineChars="100" w:firstLine="210"/>
        <w:rPr>
          <w:rFonts w:hint="eastAsia"/>
        </w:rPr>
      </w:pPr>
      <w:r>
        <w:rPr>
          <w:rFonts w:hint="eastAsia"/>
        </w:rPr>
        <w:t>この様式はみやぎＮＰＯ情報ネット（</w:t>
      </w:r>
      <w:hyperlink r:id="rId6" w:history="1">
        <w:r w:rsidRPr="002B0810">
          <w:rPr>
            <w:rStyle w:val="a4"/>
          </w:rPr>
          <w:t>https://www.miyagi-npo.gr.jp/</w:t>
        </w:r>
      </w:hyperlink>
      <w:r>
        <w:rPr>
          <w:rFonts w:hint="eastAsia"/>
        </w:rPr>
        <w:t>）からダウンロードも可能です。</w:t>
      </w:r>
    </w:p>
    <w:p w:rsidR="0072521D" w:rsidRDefault="0072521D">
      <w:r>
        <w:rPr>
          <w:rFonts w:hint="eastAsia"/>
        </w:rPr>
        <w:t>【提出先】</w:t>
      </w:r>
    </w:p>
    <w:p w:rsidR="00DB53A7" w:rsidRDefault="0072521D" w:rsidP="004037E3">
      <w:pPr>
        <w:ind w:firstLineChars="200" w:firstLine="420"/>
      </w:pPr>
      <w:r>
        <w:rPr>
          <w:rFonts w:hint="eastAsia"/>
        </w:rPr>
        <w:t>みやぎＮＰＯプラザ</w:t>
      </w:r>
    </w:p>
    <w:p w:rsidR="0072521D" w:rsidRDefault="00A139CF" w:rsidP="004037E3">
      <w:pPr>
        <w:ind w:firstLineChars="200" w:firstLine="420"/>
      </w:pPr>
      <w:r>
        <w:rPr>
          <w:rFonts w:hint="eastAsia"/>
        </w:rPr>
        <w:t>（指定管理者：ＮＰＯ法人杜の伝言板ゆるる）</w:t>
      </w:r>
    </w:p>
    <w:p w:rsidR="0072521D" w:rsidRDefault="0072521D" w:rsidP="00DB53A7">
      <w:pPr>
        <w:ind w:firstLineChars="400" w:firstLine="840"/>
      </w:pPr>
      <w:r>
        <w:rPr>
          <w:rFonts w:hint="eastAsia"/>
        </w:rPr>
        <w:t>仙台市宮城野区榴ヶ岡５番地</w:t>
      </w:r>
    </w:p>
    <w:p w:rsidR="0072521D" w:rsidRDefault="0072521D" w:rsidP="00DB53A7">
      <w:pPr>
        <w:ind w:firstLineChars="400" w:firstLine="840"/>
        <w:rPr>
          <w:rFonts w:hint="eastAsia"/>
        </w:rPr>
      </w:pPr>
      <w:bookmarkStart w:id="0" w:name="_GoBack"/>
      <w:bookmarkEnd w:id="0"/>
      <w:r>
        <w:rPr>
          <w:rFonts w:hint="eastAsia"/>
        </w:rPr>
        <w:t>電話：022-256-0505　　FAX：022-256-0533</w:t>
      </w:r>
      <w:r w:rsidR="00E0666E">
        <w:rPr>
          <w:rFonts w:hint="eastAsia"/>
        </w:rPr>
        <w:t xml:space="preserve">　　</w:t>
      </w:r>
      <w:r>
        <w:rPr>
          <w:rFonts w:hint="eastAsia"/>
        </w:rPr>
        <w:t>E-Mail：npo@miyagi-npo.gr.jp</w:t>
      </w:r>
    </w:p>
    <w:sectPr w:rsidR="0072521D" w:rsidSect="00E0666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F4"/>
    <w:rsid w:val="004037E3"/>
    <w:rsid w:val="005912C8"/>
    <w:rsid w:val="006543DA"/>
    <w:rsid w:val="0072521D"/>
    <w:rsid w:val="007F094A"/>
    <w:rsid w:val="00A139CF"/>
    <w:rsid w:val="00C348F4"/>
    <w:rsid w:val="00C77148"/>
    <w:rsid w:val="00DB53A7"/>
    <w:rsid w:val="00E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8ADDC"/>
  <w15:chartTrackingRefBased/>
  <w15:docId w15:val="{099B6411-0AA6-4EA4-8BB7-56CCE37C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yagi-npo.gr.jp/" TargetMode="External"/><Relationship Id="rId5" Type="http://schemas.openxmlformats.org/officeDocument/2006/relationships/hyperlink" Target="https://www.pref.miyagi.jp/soshiki/seisaku/kenyuusisetu-kihonkous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E462-EA5D-471C-B52F-4DDE542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haruyo horikawa</dc:creator>
  <cp:keywords/>
  <dc:description/>
  <cp:lastModifiedBy>haruyo horikawa</cp:lastModifiedBy>
  <cp:revision>2</cp:revision>
  <cp:lastPrinted>2021-09-01T05:23:00Z</cp:lastPrinted>
  <dcterms:created xsi:type="dcterms:W3CDTF">2021-09-01T04:23:00Z</dcterms:created>
  <dcterms:modified xsi:type="dcterms:W3CDTF">2021-09-01T05:26:00Z</dcterms:modified>
</cp:coreProperties>
</file>